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бактериальном вагинозе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N89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невоспалительные болезни влагалища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для лечения угревой сыпи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Клиндамицин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