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чесотке без осложнений взрослым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Чесотка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уничтожения эктопаразитов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Бензилбензоат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Пиперонил бутоксид+Эсбиол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